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347B" w:rsidRPr="006E7D43" w:rsidRDefault="00E8347B" w:rsidP="0095555F">
      <w:pPr>
        <w:pStyle w:val="Heading1"/>
        <w:spacing w:before="0"/>
        <w:rPr>
          <w:kern w:val="36"/>
        </w:rPr>
      </w:pPr>
      <w:r w:rsidRPr="006E7D43">
        <w:rPr>
          <w:kern w:val="36"/>
        </w:rPr>
        <w:t>Rules for Combining Sentences</w:t>
      </w:r>
    </w:p>
    <w:p w:rsidR="00E8347B" w:rsidRPr="006E7D43" w:rsidRDefault="00E8347B" w:rsidP="0095555F">
      <w:pPr>
        <w:pStyle w:val="Bodytext"/>
        <w:spacing w:after="120"/>
      </w:pPr>
      <w:r w:rsidRPr="006E7D43">
        <w:t>Combining sentences is a necessary part of fluent communication in the English language; however, with all of the transitions, subjects, predicates</w:t>
      </w:r>
      <w:r>
        <w:t xml:space="preserve">, and verbs </w:t>
      </w:r>
      <w:r w:rsidRPr="006E7D43">
        <w:t>to consider, i</w:t>
      </w:r>
      <w:r w:rsidR="004C49CB">
        <w:t>t’s easy to become overwhelmed.</w:t>
      </w:r>
      <w:r w:rsidRPr="006E7D43">
        <w:t xml:space="preserve"> </w:t>
      </w:r>
      <w:hyperlink r:id="rId10" w:tgtFrame="_top" w:history="1">
        <w:r w:rsidRPr="006E7D43">
          <w:t>Sentence</w:t>
        </w:r>
      </w:hyperlink>
      <w:r w:rsidRPr="006E7D43">
        <w:t xml:space="preserve"> combini</w:t>
      </w:r>
      <w:r w:rsidR="003B53F2">
        <w:t>ng does not need to be a chore!</w:t>
      </w:r>
      <w:r w:rsidRPr="006E7D43">
        <w:t xml:space="preserve"> In fact, if you follow these simple rules for combining sentences, you’ll probably find that it’s easy and you might even begin to enjoy it.</w:t>
      </w:r>
    </w:p>
    <w:p w:rsidR="00E8347B" w:rsidRPr="006E7D43" w:rsidRDefault="00E8347B" w:rsidP="00E8347B">
      <w:pPr>
        <w:pStyle w:val="Heading2"/>
      </w:pPr>
      <w:r w:rsidRPr="006E7D43">
        <w:t>Combining Independent Clauses</w:t>
      </w:r>
    </w:p>
    <w:p w:rsidR="00E8347B" w:rsidRPr="006E7D43" w:rsidRDefault="00E8347B" w:rsidP="0095555F">
      <w:pPr>
        <w:pStyle w:val="Bodytext"/>
        <w:spacing w:after="120"/>
      </w:pPr>
      <w:r w:rsidRPr="006E7D43">
        <w:t>Independent clauses are essentially two sentences that could stand on their own—in other words, they don’t “depend” on another clau</w:t>
      </w:r>
      <w:r w:rsidR="004C49CB">
        <w:t>se to allow them to make sense.</w:t>
      </w:r>
      <w:r w:rsidR="00747B20">
        <w:t xml:space="preserve"> </w:t>
      </w:r>
      <w:r w:rsidRPr="006E7D43">
        <w:t>These sentences must be combined with the use of a connecting</w:t>
      </w:r>
      <w:r w:rsidR="004C49CB">
        <w:t xml:space="preserve"> word known as a “conjunction.”</w:t>
      </w:r>
      <w:r w:rsidR="00747B20">
        <w:t xml:space="preserve"> </w:t>
      </w:r>
      <w:r w:rsidRPr="006E7D43">
        <w:t>Some popular conjunctions often used to achieve this purpose are and, b</w:t>
      </w:r>
      <w:r w:rsidR="00747B20">
        <w:t>ut, for, nor, or, so, and yet. </w:t>
      </w:r>
      <w:r w:rsidRPr="006E7D43">
        <w:t>Each expresses something different, so use them wisely!</w:t>
      </w:r>
    </w:p>
    <w:p w:rsidR="00E8347B" w:rsidRPr="006E7D43" w:rsidRDefault="00E8347B" w:rsidP="00E8347B">
      <w:pPr>
        <w:pStyle w:val="Bodytext"/>
        <w:numPr>
          <w:ilvl w:val="0"/>
          <w:numId w:val="17"/>
        </w:numPr>
        <w:spacing w:after="120"/>
        <w:ind w:left="360"/>
      </w:pPr>
      <w:r w:rsidRPr="006E7D43">
        <w:t xml:space="preserve">“And” means also or in </w:t>
      </w:r>
      <w:r>
        <w:t>addition.</w:t>
      </w:r>
      <w:r w:rsidRPr="006E7D43">
        <w:t xml:space="preserve"> Instead of saying, “Bryan went to the store. Brandon went to the store, too,” try saying, "Bryan and Brandon went to the store." </w:t>
      </w:r>
    </w:p>
    <w:p w:rsidR="00E8347B" w:rsidRPr="006E7D43" w:rsidRDefault="00E8347B" w:rsidP="00E8347B">
      <w:pPr>
        <w:pStyle w:val="Bodytext"/>
        <w:numPr>
          <w:ilvl w:val="0"/>
          <w:numId w:val="17"/>
        </w:numPr>
        <w:spacing w:after="120"/>
        <w:ind w:left="360"/>
      </w:pPr>
      <w:r w:rsidRPr="006E7D43">
        <w:t>“But” expresses an opposite or different point of view.  Instead of saying “It was a good idea.  It was a dangerou</w:t>
      </w:r>
      <w:r>
        <w:t>s idea,” try saying,</w:t>
      </w:r>
      <w:r w:rsidRPr="006E7D43">
        <w:t xml:space="preserve"> "It was a good but dangerous idea." </w:t>
      </w:r>
    </w:p>
    <w:p w:rsidR="00E8347B" w:rsidRPr="006E7D43" w:rsidRDefault="00E8347B" w:rsidP="00E8347B">
      <w:pPr>
        <w:pStyle w:val="Bodytext"/>
        <w:numPr>
          <w:ilvl w:val="0"/>
          <w:numId w:val="17"/>
        </w:numPr>
        <w:spacing w:after="120"/>
        <w:ind w:left="360"/>
      </w:pPr>
      <w:r w:rsidRPr="006E7D43">
        <w:t xml:space="preserve">“For” expresses causation or result.  Instead </w:t>
      </w:r>
      <w:r>
        <w:t>of saying, “They went upstairs.</w:t>
      </w:r>
      <w:r w:rsidRPr="006E7D43">
        <w:t xml:space="preserve"> They did this because it was bedtime,” try saying, "They went upstairs, for it was bedtime." </w:t>
      </w:r>
    </w:p>
    <w:p w:rsidR="00E8347B" w:rsidRPr="006E7D43" w:rsidRDefault="00E8347B" w:rsidP="00E8347B">
      <w:pPr>
        <w:pStyle w:val="Bodytext"/>
        <w:numPr>
          <w:ilvl w:val="0"/>
          <w:numId w:val="17"/>
        </w:numPr>
        <w:spacing w:after="120"/>
        <w:ind w:left="360"/>
      </w:pPr>
      <w:r w:rsidRPr="006E7D43">
        <w:t>“Nor” means an additional negative idea.  Instead of sa</w:t>
      </w:r>
      <w:r w:rsidR="004C49CB">
        <w:t>ying, “She doesn’t like school.</w:t>
      </w:r>
      <w:r w:rsidRPr="006E7D43">
        <w:t xml:space="preserve"> She also doesn’t like being at home,” try saying “She likes neither school nor home.” </w:t>
      </w:r>
    </w:p>
    <w:p w:rsidR="00E8347B" w:rsidRPr="006E7D43" w:rsidRDefault="00E8347B" w:rsidP="00E8347B">
      <w:pPr>
        <w:pStyle w:val="Bodytext"/>
        <w:numPr>
          <w:ilvl w:val="0"/>
          <w:numId w:val="17"/>
        </w:numPr>
        <w:spacing w:after="120"/>
        <w:ind w:left="360"/>
      </w:pPr>
      <w:r w:rsidRPr="006E7D43">
        <w:t xml:space="preserve">“Or” reflects an additional point of view—the presence of choice.  Instead of saying, “The cat is upstairs.  It might also be in the garage,” try saying, “The cat is upstairs or in the garage.” </w:t>
      </w:r>
    </w:p>
    <w:p w:rsidR="00E8347B" w:rsidRPr="006E7D43" w:rsidRDefault="00E8347B" w:rsidP="00E8347B">
      <w:pPr>
        <w:pStyle w:val="Bodytext"/>
        <w:numPr>
          <w:ilvl w:val="0"/>
          <w:numId w:val="17"/>
        </w:numPr>
        <w:spacing w:after="120"/>
        <w:ind w:left="360"/>
      </w:pPr>
      <w:r w:rsidRPr="006E7D43">
        <w:t xml:space="preserve">“So” indicates the progression of a thought.  Instead of saying, “They ditched school.  This way, they would not have to take the test,” try saying, “They skipped school so they could avoid the test.” </w:t>
      </w:r>
    </w:p>
    <w:p w:rsidR="00E8347B" w:rsidRPr="006E7D43" w:rsidRDefault="00E8347B" w:rsidP="00E8347B">
      <w:pPr>
        <w:pStyle w:val="Bodytext"/>
        <w:numPr>
          <w:ilvl w:val="0"/>
          <w:numId w:val="17"/>
        </w:numPr>
        <w:spacing w:after="120"/>
        <w:ind w:left="360"/>
      </w:pPr>
      <w:r w:rsidRPr="006E7D43">
        <w:t>“Yet” expresse</w:t>
      </w:r>
      <w:r w:rsidR="004C49CB">
        <w:t>s a contrast, similar to “but.”</w:t>
      </w:r>
      <w:r w:rsidRPr="006E7D43">
        <w:t xml:space="preserve"> </w:t>
      </w:r>
      <w:r w:rsidR="004C49CB">
        <w:t>Instead of saying “I loved her.</w:t>
      </w:r>
      <w:r w:rsidRPr="006E7D43">
        <w:t xml:space="preserve"> On the other hand, I was angry with her,” try saying, “I loved her, yet I was angry with her.” </w:t>
      </w:r>
    </w:p>
    <w:p w:rsidR="00E8347B" w:rsidRPr="006E7D43" w:rsidRDefault="00E8347B" w:rsidP="00E8347B">
      <w:pPr>
        <w:pStyle w:val="Heading2"/>
      </w:pPr>
      <w:r w:rsidRPr="006E7D43">
        <w:t>Combining Sentences with the Same Subjects and Verbs</w:t>
      </w:r>
    </w:p>
    <w:p w:rsidR="00E8347B" w:rsidRPr="006E7D43" w:rsidRDefault="00E8347B" w:rsidP="0095555F">
      <w:pPr>
        <w:pStyle w:val="Bodytext"/>
        <w:spacing w:after="120"/>
      </w:pPr>
      <w:r w:rsidRPr="006E7D43">
        <w:t>Sentences with the same subject can be combined, since you’re describing the same person, place, or thin</w:t>
      </w:r>
      <w:r w:rsidR="004C49CB">
        <w:t>g completing different actions.</w:t>
      </w:r>
      <w:r w:rsidRPr="006E7D43">
        <w:t xml:space="preserve"> This is very easy.</w:t>
      </w:r>
    </w:p>
    <w:p w:rsidR="00E8347B" w:rsidRPr="006E7D43" w:rsidRDefault="004C49CB" w:rsidP="003533E5">
      <w:pPr>
        <w:pStyle w:val="Bodytext"/>
        <w:numPr>
          <w:ilvl w:val="0"/>
          <w:numId w:val="18"/>
        </w:numPr>
        <w:spacing w:after="120"/>
        <w:ind w:left="360"/>
      </w:pPr>
      <w:r>
        <w:t>Instead of:</w:t>
      </w:r>
      <w:r w:rsidR="00E8347B" w:rsidRPr="006E7D43">
        <w:t xml:space="preserve"> “Tel</w:t>
      </w:r>
      <w:r>
        <w:t>evision is an educational tool.</w:t>
      </w:r>
      <w:r w:rsidR="00E8347B" w:rsidRPr="006E7D43">
        <w:t xml:space="preserve"> It is a tool that prevents education."</w:t>
      </w:r>
    </w:p>
    <w:p w:rsidR="00E8347B" w:rsidRPr="006E7D43" w:rsidRDefault="00E8347B" w:rsidP="003533E5">
      <w:pPr>
        <w:pStyle w:val="Bodytext"/>
        <w:numPr>
          <w:ilvl w:val="0"/>
          <w:numId w:val="18"/>
        </w:numPr>
        <w:spacing w:after="120"/>
        <w:ind w:left="360"/>
      </w:pPr>
      <w:r w:rsidRPr="006E7D43">
        <w:t>Try “Television is an educational tool that may also prevent education.”</w:t>
      </w:r>
    </w:p>
    <w:p w:rsidR="00E8347B" w:rsidRPr="006E7D43" w:rsidRDefault="00E8347B" w:rsidP="003533E5">
      <w:pPr>
        <w:pStyle w:val="Bodytext"/>
        <w:numPr>
          <w:ilvl w:val="0"/>
          <w:numId w:val="18"/>
        </w:numPr>
        <w:spacing w:after="120"/>
        <w:ind w:left="360"/>
      </w:pPr>
      <w:r w:rsidRPr="006E7D43">
        <w:t>If two sentences contain different subjects that are accomplishing the same action, the sentences can be combined as well.</w:t>
      </w:r>
    </w:p>
    <w:p w:rsidR="003533E5" w:rsidRDefault="00E8347B" w:rsidP="00E8347B">
      <w:pPr>
        <w:pStyle w:val="Bodytext"/>
        <w:numPr>
          <w:ilvl w:val="0"/>
          <w:numId w:val="19"/>
        </w:numPr>
        <w:spacing w:after="120"/>
        <w:ind w:left="360"/>
      </w:pPr>
      <w:r>
        <w:t xml:space="preserve">Instead of “The baby walked. </w:t>
      </w:r>
      <w:r w:rsidRPr="006E7D43">
        <w:t>The mother walked along.”</w:t>
      </w:r>
    </w:p>
    <w:p w:rsidR="00E8347B" w:rsidRPr="006E7D43" w:rsidRDefault="00E8347B" w:rsidP="00E8347B">
      <w:pPr>
        <w:pStyle w:val="Bodytext"/>
        <w:numPr>
          <w:ilvl w:val="0"/>
          <w:numId w:val="19"/>
        </w:numPr>
        <w:spacing w:after="120"/>
        <w:ind w:left="360"/>
      </w:pPr>
      <w:r w:rsidRPr="006E7D43">
        <w:t>Try “The mother walked along with the baby.”</w:t>
      </w:r>
    </w:p>
    <w:p w:rsidR="0095555F" w:rsidRDefault="00E8347B" w:rsidP="0095555F">
      <w:pPr>
        <w:pStyle w:val="Bodytext"/>
        <w:spacing w:after="120"/>
        <w:sectPr w:rsidR="0095555F" w:rsidSect="000F028D">
          <w:headerReference w:type="default" r:id="rId11"/>
          <w:footerReference w:type="default" r:id="rId12"/>
          <w:pgSz w:w="12240" w:h="15840"/>
          <w:pgMar w:top="1440" w:right="1440" w:bottom="1170" w:left="1440" w:header="432" w:footer="720" w:gutter="0"/>
          <w:cols w:space="720"/>
          <w:docGrid w:linePitch="360"/>
        </w:sectPr>
      </w:pPr>
      <w:r w:rsidRPr="006E7D43">
        <w:t>Notice that subjects, verbs, and independent clause</w:t>
      </w:r>
      <w:r w:rsidR="004C49CB">
        <w:t>s all have something in common.</w:t>
      </w:r>
      <w:r w:rsidRPr="006E7D43">
        <w:t xml:space="preserve"> The sentences before they are combined unnecessarily repeat words that may be omitted by co</w:t>
      </w:r>
      <w:r>
        <w:t>mbining the sentences</w:t>
      </w:r>
    </w:p>
    <w:p w:rsidR="00E8347B" w:rsidRPr="006E7D43" w:rsidRDefault="00E8347B" w:rsidP="0095555F">
      <w:pPr>
        <w:pStyle w:val="Bodytext"/>
        <w:spacing w:after="120"/>
      </w:pPr>
      <w:r>
        <w:lastRenderedPageBreak/>
        <w:t>together.</w:t>
      </w:r>
      <w:r w:rsidRPr="006E7D43">
        <w:t xml:space="preserve"> By following these rules, your sentences will be more concise and interesting, and far less repetitive.</w:t>
      </w:r>
    </w:p>
    <w:p w:rsidR="00E8347B" w:rsidRDefault="00E8347B" w:rsidP="0095555F">
      <w:pPr>
        <w:pStyle w:val="Bodytext"/>
        <w:spacing w:after="0"/>
      </w:pPr>
      <w:r w:rsidRPr="006E7D43">
        <w:t>With these simple rules for combining sentences, you can now combine sentences confidentially to make your speech and stories much more interesting.</w:t>
      </w:r>
    </w:p>
    <w:p w:rsidR="00E8347B" w:rsidRPr="006E7D43" w:rsidRDefault="00E8347B" w:rsidP="0095555F">
      <w:pPr>
        <w:pStyle w:val="Heading3"/>
        <w:spacing w:before="120"/>
      </w:pPr>
      <w:r w:rsidRPr="009704A5">
        <w:t>Practice</w:t>
      </w:r>
      <w:r>
        <w:t xml:space="preserve"> – Combining with Conjunctions (Write answers on your own paper.)</w:t>
      </w:r>
    </w:p>
    <w:p w:rsidR="00E8347B" w:rsidRPr="00965A9C" w:rsidRDefault="00E8347B" w:rsidP="003533E5">
      <w:pPr>
        <w:pStyle w:val="NormalWeb"/>
        <w:numPr>
          <w:ilvl w:val="0"/>
          <w:numId w:val="14"/>
        </w:numPr>
        <w:spacing w:before="0" w:beforeAutospacing="0" w:after="120" w:afterAutospacing="0"/>
        <w:ind w:left="360"/>
        <w:rPr>
          <w:rFonts w:asciiTheme="minorHAnsi" w:hAnsiTheme="minorHAnsi" w:cstheme="minorHAnsi"/>
          <w:sz w:val="22"/>
          <w:szCs w:val="22"/>
        </w:rPr>
      </w:pPr>
      <w:r w:rsidRPr="00965A9C">
        <w:rPr>
          <w:rFonts w:asciiTheme="minorHAnsi" w:hAnsiTheme="minorHAnsi" w:cstheme="minorHAnsi"/>
          <w:sz w:val="22"/>
          <w:szCs w:val="22"/>
        </w:rPr>
        <w:t>The scientists trained him well. They helped him find a job when his training was through.</w:t>
      </w:r>
    </w:p>
    <w:p w:rsidR="00E8347B" w:rsidRPr="00965A9C" w:rsidRDefault="00E8347B" w:rsidP="003533E5">
      <w:pPr>
        <w:pStyle w:val="NormalWeb"/>
        <w:numPr>
          <w:ilvl w:val="0"/>
          <w:numId w:val="14"/>
        </w:numPr>
        <w:spacing w:before="0" w:beforeAutospacing="0" w:after="120" w:afterAutospacing="0"/>
        <w:ind w:left="360"/>
        <w:rPr>
          <w:rFonts w:asciiTheme="minorHAnsi" w:hAnsiTheme="minorHAnsi" w:cstheme="minorHAnsi"/>
          <w:sz w:val="22"/>
          <w:szCs w:val="22"/>
        </w:rPr>
      </w:pPr>
      <w:r w:rsidRPr="00965A9C">
        <w:rPr>
          <w:rFonts w:asciiTheme="minorHAnsi" w:hAnsiTheme="minorHAnsi" w:cstheme="minorHAnsi"/>
          <w:sz w:val="22"/>
          <w:szCs w:val="22"/>
        </w:rPr>
        <w:t>Polar bears a</w:t>
      </w:r>
      <w:r>
        <w:rPr>
          <w:rFonts w:asciiTheme="minorHAnsi" w:hAnsiTheme="minorHAnsi" w:cstheme="minorHAnsi"/>
          <w:sz w:val="22"/>
          <w:szCs w:val="22"/>
        </w:rPr>
        <w:t>re fierce, territorial animals.</w:t>
      </w:r>
      <w:r w:rsidRPr="00965A9C">
        <w:rPr>
          <w:rFonts w:asciiTheme="minorHAnsi" w:hAnsiTheme="minorHAnsi" w:cstheme="minorHAnsi"/>
          <w:sz w:val="22"/>
          <w:szCs w:val="22"/>
        </w:rPr>
        <w:t xml:space="preserve"> Grizzly bears are the same.</w:t>
      </w:r>
    </w:p>
    <w:p w:rsidR="00E8347B" w:rsidRPr="00965A9C" w:rsidRDefault="00E8347B" w:rsidP="003533E5">
      <w:pPr>
        <w:pStyle w:val="NormalWeb"/>
        <w:numPr>
          <w:ilvl w:val="0"/>
          <w:numId w:val="14"/>
        </w:numPr>
        <w:spacing w:before="0" w:beforeAutospacing="0" w:after="120" w:afterAutospacing="0"/>
        <w:ind w:left="360"/>
        <w:rPr>
          <w:rFonts w:asciiTheme="minorHAnsi" w:hAnsiTheme="minorHAnsi" w:cstheme="minorHAnsi"/>
          <w:sz w:val="22"/>
          <w:szCs w:val="22"/>
        </w:rPr>
      </w:pPr>
      <w:r w:rsidRPr="00965A9C">
        <w:rPr>
          <w:rFonts w:asciiTheme="minorHAnsi" w:hAnsiTheme="minorHAnsi" w:cstheme="minorHAnsi"/>
          <w:sz w:val="22"/>
          <w:szCs w:val="22"/>
        </w:rPr>
        <w:t>Mark told me not to come wi</w:t>
      </w:r>
      <w:r>
        <w:rPr>
          <w:rFonts w:asciiTheme="minorHAnsi" w:hAnsiTheme="minorHAnsi" w:cstheme="minorHAnsi"/>
          <w:sz w:val="22"/>
          <w:szCs w:val="22"/>
        </w:rPr>
        <w:t>th him.</w:t>
      </w:r>
      <w:r w:rsidRPr="00965A9C">
        <w:rPr>
          <w:rFonts w:asciiTheme="minorHAnsi" w:hAnsiTheme="minorHAnsi" w:cstheme="minorHAnsi"/>
          <w:sz w:val="22"/>
          <w:szCs w:val="22"/>
        </w:rPr>
        <w:t xml:space="preserve"> He looked longingly at me as I left.</w:t>
      </w:r>
    </w:p>
    <w:p w:rsidR="00E8347B" w:rsidRPr="00965A9C" w:rsidRDefault="00E8347B" w:rsidP="003533E5">
      <w:pPr>
        <w:pStyle w:val="NormalWeb"/>
        <w:numPr>
          <w:ilvl w:val="0"/>
          <w:numId w:val="14"/>
        </w:numPr>
        <w:spacing w:before="0" w:beforeAutospacing="0" w:after="120" w:afterAutospacing="0"/>
        <w:ind w:left="360"/>
        <w:rPr>
          <w:rFonts w:asciiTheme="minorHAnsi" w:hAnsiTheme="minorHAnsi" w:cstheme="minorHAnsi"/>
          <w:sz w:val="22"/>
          <w:szCs w:val="22"/>
        </w:rPr>
      </w:pPr>
      <w:r w:rsidRPr="00965A9C">
        <w:rPr>
          <w:rFonts w:asciiTheme="minorHAnsi" w:hAnsiTheme="minorHAnsi" w:cstheme="minorHAnsi"/>
          <w:sz w:val="22"/>
          <w:szCs w:val="22"/>
        </w:rPr>
        <w:t>I will not give in to you. I will not let you push me around.</w:t>
      </w:r>
    </w:p>
    <w:p w:rsidR="00E8347B" w:rsidRPr="00965A9C" w:rsidRDefault="00E8347B" w:rsidP="0095555F">
      <w:pPr>
        <w:pStyle w:val="NormalWeb"/>
        <w:numPr>
          <w:ilvl w:val="0"/>
          <w:numId w:val="14"/>
        </w:numPr>
        <w:spacing w:before="0" w:beforeAutospacing="0" w:after="0" w:afterAutospacing="0"/>
        <w:ind w:left="360"/>
        <w:rPr>
          <w:rFonts w:asciiTheme="minorHAnsi" w:hAnsiTheme="minorHAnsi" w:cstheme="minorHAnsi"/>
          <w:sz w:val="22"/>
          <w:szCs w:val="22"/>
        </w:rPr>
      </w:pPr>
      <w:r w:rsidRPr="00965A9C">
        <w:rPr>
          <w:rFonts w:asciiTheme="minorHAnsi" w:hAnsiTheme="minorHAnsi" w:cstheme="minorHAnsi"/>
          <w:sz w:val="22"/>
          <w:szCs w:val="22"/>
        </w:rPr>
        <w:t>He</w:t>
      </w:r>
      <w:r w:rsidR="004C49CB">
        <w:rPr>
          <w:rFonts w:asciiTheme="minorHAnsi" w:hAnsiTheme="minorHAnsi" w:cstheme="minorHAnsi"/>
          <w:sz w:val="22"/>
          <w:szCs w:val="22"/>
        </w:rPr>
        <w:t xml:space="preserve"> loves to drive during the day.</w:t>
      </w:r>
      <w:r w:rsidRPr="00965A9C">
        <w:rPr>
          <w:rFonts w:asciiTheme="minorHAnsi" w:hAnsiTheme="minorHAnsi" w:cstheme="minorHAnsi"/>
          <w:sz w:val="22"/>
          <w:szCs w:val="22"/>
        </w:rPr>
        <w:t xml:space="preserve"> They will let him drive before 9pm.</w:t>
      </w:r>
    </w:p>
    <w:p w:rsidR="00E8347B" w:rsidRDefault="00E8347B" w:rsidP="0095555F">
      <w:pPr>
        <w:pStyle w:val="Heading3"/>
        <w:spacing w:before="120"/>
      </w:pPr>
      <w:r w:rsidRPr="003533E5">
        <w:t>Practice</w:t>
      </w:r>
      <w:r>
        <w:t xml:space="preserve"> – Combining with subordinate clauses</w:t>
      </w:r>
    </w:p>
    <w:p w:rsidR="00E8347B" w:rsidRPr="00965A9C" w:rsidRDefault="00E8347B" w:rsidP="00E8347B">
      <w:pPr>
        <w:pStyle w:val="NoSpacing"/>
        <w:numPr>
          <w:ilvl w:val="0"/>
          <w:numId w:val="15"/>
        </w:numPr>
        <w:spacing w:after="120"/>
        <w:ind w:left="360"/>
      </w:pPr>
      <w:r>
        <w:t>They made plans to go.</w:t>
      </w:r>
      <w:r w:rsidRPr="00965A9C">
        <w:t xml:space="preserve"> They ended up not being able to make it.</w:t>
      </w:r>
    </w:p>
    <w:p w:rsidR="00E8347B" w:rsidRPr="00965A9C" w:rsidRDefault="00E8347B" w:rsidP="00E8347B">
      <w:pPr>
        <w:pStyle w:val="NoSpacing"/>
        <w:numPr>
          <w:ilvl w:val="0"/>
          <w:numId w:val="15"/>
        </w:numPr>
        <w:spacing w:after="120"/>
        <w:ind w:left="360"/>
      </w:pPr>
      <w:r w:rsidRPr="00965A9C">
        <w:t>Some say that</w:t>
      </w:r>
      <w:r>
        <w:t xml:space="preserve"> dogs are friendlier than cats.</w:t>
      </w:r>
      <w:r w:rsidRPr="00965A9C">
        <w:t xml:space="preserve"> Cats can also be extremely loving.</w:t>
      </w:r>
    </w:p>
    <w:p w:rsidR="00E8347B" w:rsidRPr="00965A9C" w:rsidRDefault="00E8347B" w:rsidP="00E8347B">
      <w:pPr>
        <w:pStyle w:val="NoSpacing"/>
        <w:numPr>
          <w:ilvl w:val="0"/>
          <w:numId w:val="15"/>
        </w:numPr>
        <w:spacing w:after="120"/>
        <w:ind w:left="360"/>
      </w:pPr>
      <w:r w:rsidRPr="00965A9C">
        <w:t>What we’</w:t>
      </w:r>
      <w:r>
        <w:t>ve accomplished is a milestone.</w:t>
      </w:r>
      <w:r w:rsidRPr="00965A9C">
        <w:t xml:space="preserve"> Let’s raise our glasses for a toast.</w:t>
      </w:r>
    </w:p>
    <w:p w:rsidR="00E8347B" w:rsidRPr="00965A9C" w:rsidRDefault="00E8347B" w:rsidP="00E8347B">
      <w:pPr>
        <w:pStyle w:val="NoSpacing"/>
        <w:numPr>
          <w:ilvl w:val="0"/>
          <w:numId w:val="15"/>
        </w:numPr>
        <w:spacing w:after="120"/>
        <w:ind w:left="360"/>
      </w:pPr>
      <w:r>
        <w:t>Dr. Johnson ate a big meal.</w:t>
      </w:r>
      <w:r w:rsidRPr="00965A9C">
        <w:t xml:space="preserve"> He went to work afterward.</w:t>
      </w:r>
    </w:p>
    <w:p w:rsidR="00E8347B" w:rsidRDefault="00E8347B" w:rsidP="0095555F">
      <w:pPr>
        <w:pStyle w:val="NoSpacing"/>
        <w:numPr>
          <w:ilvl w:val="0"/>
          <w:numId w:val="15"/>
        </w:numPr>
        <w:ind w:left="360"/>
      </w:pPr>
      <w:r w:rsidRPr="00965A9C">
        <w:t>I sim</w:t>
      </w:r>
      <w:r w:rsidR="004C49CB">
        <w:t>ply cannot get out of bed.</w:t>
      </w:r>
      <w:r w:rsidRPr="00965A9C">
        <w:t xml:space="preserve"> I am too tired.</w:t>
      </w:r>
    </w:p>
    <w:p w:rsidR="00E8347B" w:rsidRDefault="00E8347B" w:rsidP="0095555F">
      <w:pPr>
        <w:pStyle w:val="Heading3"/>
        <w:spacing w:before="120"/>
      </w:pPr>
      <w:r w:rsidRPr="003533E5">
        <w:t>Practice</w:t>
      </w:r>
      <w:r>
        <w:t xml:space="preserve"> – Combining Sentences with the same subjects and verbs</w:t>
      </w:r>
    </w:p>
    <w:p w:rsidR="00E8347B" w:rsidRPr="00965A9C" w:rsidRDefault="00E8347B" w:rsidP="00E8347B">
      <w:pPr>
        <w:pStyle w:val="NoSpacing"/>
        <w:numPr>
          <w:ilvl w:val="0"/>
          <w:numId w:val="16"/>
        </w:numPr>
        <w:spacing w:after="120"/>
        <w:ind w:left="360"/>
      </w:pPr>
      <w:r>
        <w:t>Mr. Brown walked to the store.</w:t>
      </w:r>
      <w:r w:rsidRPr="00965A9C">
        <w:t xml:space="preserve"> His pet monkey Ralph walked along with him.</w:t>
      </w:r>
    </w:p>
    <w:p w:rsidR="00E8347B" w:rsidRPr="00965A9C" w:rsidRDefault="00E8347B" w:rsidP="00E8347B">
      <w:pPr>
        <w:pStyle w:val="NoSpacing"/>
        <w:numPr>
          <w:ilvl w:val="0"/>
          <w:numId w:val="16"/>
        </w:numPr>
        <w:spacing w:after="120"/>
        <w:ind w:left="360"/>
      </w:pPr>
      <w:r>
        <w:t>The cactus is thirsty.</w:t>
      </w:r>
      <w:r w:rsidRPr="00965A9C">
        <w:t xml:space="preserve"> The cactus is not getting enough sunlight.</w:t>
      </w:r>
    </w:p>
    <w:p w:rsidR="00E8347B" w:rsidRPr="00965A9C" w:rsidRDefault="00E8347B" w:rsidP="00E8347B">
      <w:pPr>
        <w:pStyle w:val="NoSpacing"/>
        <w:numPr>
          <w:ilvl w:val="0"/>
          <w:numId w:val="16"/>
        </w:numPr>
        <w:spacing w:after="120"/>
        <w:ind w:left="360"/>
      </w:pPr>
      <w:r w:rsidRPr="00965A9C">
        <w:t xml:space="preserve">My </w:t>
      </w:r>
      <w:r>
        <w:t>mug was in the cupboard.</w:t>
      </w:r>
      <w:r w:rsidRPr="00965A9C">
        <w:t xml:space="preserve"> My mug is no longer in the cupboard.</w:t>
      </w:r>
    </w:p>
    <w:p w:rsidR="00E8347B" w:rsidRPr="00965A9C" w:rsidRDefault="00E8347B" w:rsidP="00E8347B">
      <w:pPr>
        <w:pStyle w:val="NoSpacing"/>
        <w:numPr>
          <w:ilvl w:val="0"/>
          <w:numId w:val="16"/>
        </w:numPr>
        <w:spacing w:after="120"/>
        <w:ind w:left="360"/>
      </w:pPr>
      <w:r>
        <w:t>Drew’s dog jumped into the air.</w:t>
      </w:r>
      <w:r w:rsidRPr="00965A9C">
        <w:t xml:space="preserve"> Janine’s dog jumped into the air as well.</w:t>
      </w:r>
    </w:p>
    <w:p w:rsidR="00E8347B" w:rsidRPr="00965A9C" w:rsidRDefault="00E8347B" w:rsidP="00E8347B">
      <w:pPr>
        <w:pStyle w:val="NoSpacing"/>
        <w:numPr>
          <w:ilvl w:val="0"/>
          <w:numId w:val="16"/>
        </w:numPr>
        <w:spacing w:after="120"/>
        <w:ind w:left="360"/>
      </w:pPr>
      <w:r>
        <w:t>The book fell to the floor.</w:t>
      </w:r>
      <w:r w:rsidRPr="00965A9C">
        <w:t xml:space="preserve"> It opened to a page I had never read before.</w:t>
      </w:r>
    </w:p>
    <w:p w:rsidR="00E8347B" w:rsidRPr="00965A9C" w:rsidRDefault="00E8347B" w:rsidP="00E8347B">
      <w:pPr>
        <w:pStyle w:val="Heading2"/>
      </w:pPr>
      <w:r w:rsidRPr="00965A9C">
        <w:t>Sentence Combining in Paragraphs</w:t>
      </w:r>
    </w:p>
    <w:p w:rsidR="00E8347B" w:rsidRPr="00E8347B" w:rsidRDefault="00E8347B" w:rsidP="0095555F">
      <w:pPr>
        <w:pStyle w:val="Bodytext"/>
        <w:spacing w:after="120"/>
      </w:pPr>
      <w:r w:rsidRPr="00E8347B">
        <w:t>Combine as many sentences as you can in the following paragraph, using the above examples to guide you.</w:t>
      </w:r>
    </w:p>
    <w:p w:rsidR="00E8347B" w:rsidRPr="00E8347B" w:rsidRDefault="00E8347B" w:rsidP="00E8347B">
      <w:pPr>
        <w:pStyle w:val="Bodytext"/>
      </w:pPr>
      <w:r w:rsidRPr="00E8347B">
        <w:t>The Boston Red Sox were three games down. The Red Sox had to win the next four games to advance. Fans were worried. Boston had not won a World Series since 1918. No team had ever come back in the playoffs from a three-game deficit. All of the fans knew this. Red Sox fans watched anxiously as the fourth game of the ALCS began. Yankees fans watched confidently. They also knew that anything could happen. People wanted to watch a good series. They did not expect it to be such a nail-biter! David Roberts stole second base. This move would be remembered as the turning point of the series. Nobody believed the Red Sox would win that year. The Red Sox won that year. The Yankees would not win the World Series for another five years. In 2009, the Yankees won the World Series.</w:t>
      </w:r>
    </w:p>
    <w:sectPr w:rsidR="00E8347B" w:rsidRPr="00E8347B" w:rsidSect="000F028D">
      <w:type w:val="continuous"/>
      <w:pgSz w:w="12240" w:h="15840"/>
      <w:pgMar w:top="1440" w:right="1440" w:bottom="1170" w:left="1440" w:header="432"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7B5" w:rsidRDefault="00D637B5" w:rsidP="00D9620A">
      <w:pPr>
        <w:spacing w:after="0"/>
      </w:pPr>
      <w:r>
        <w:separator/>
      </w:r>
    </w:p>
  </w:endnote>
  <w:endnote w:type="continuationSeparator" w:id="0">
    <w:p w:rsidR="00D637B5" w:rsidRDefault="00D637B5" w:rsidP="00D9620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902477"/>
      <w:docPartObj>
        <w:docPartGallery w:val="Page Numbers (Bottom of Page)"/>
        <w:docPartUnique/>
      </w:docPartObj>
    </w:sdtPr>
    <w:sdtContent>
      <w:p w:rsidR="005F4AF4" w:rsidRDefault="004D23D9" w:rsidP="008252E6">
        <w:pPr>
          <w:pStyle w:val="Footer"/>
        </w:pPr>
        <w:r>
          <w:t xml:space="preserve">Source: </w:t>
        </w:r>
        <w:r w:rsidRPr="003E13ED">
          <w:t>http://www.yourdictionary.com/grammar/sentences/rules-for-combining-sentences.html</w:t>
        </w:r>
        <w:r w:rsidR="005F4AF4">
          <w:tab/>
        </w:r>
        <w:fldSimple w:instr=" PAGE   \* MERGEFORMAT ">
          <w:r>
            <w:rPr>
              <w:noProof/>
            </w:rPr>
            <w:t>1</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7B5" w:rsidRDefault="00D637B5" w:rsidP="00D9620A">
      <w:pPr>
        <w:spacing w:after="0"/>
      </w:pPr>
      <w:r>
        <w:separator/>
      </w:r>
    </w:p>
  </w:footnote>
  <w:footnote w:type="continuationSeparator" w:id="0">
    <w:p w:rsidR="00D637B5" w:rsidRDefault="00D637B5" w:rsidP="00D9620A">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jc w:val="center"/>
      <w:tblLook w:val="04A0"/>
    </w:tblPr>
    <w:tblGrid>
      <w:gridCol w:w="3192"/>
      <w:gridCol w:w="3192"/>
      <w:gridCol w:w="3192"/>
    </w:tblGrid>
    <w:tr w:rsidR="003533E5" w:rsidTr="001D1510">
      <w:trPr>
        <w:trHeight w:val="720"/>
        <w:jc w:val="center"/>
      </w:trPr>
      <w:tc>
        <w:tcPr>
          <w:tcW w:w="3192" w:type="dxa"/>
          <w:vAlign w:val="center"/>
        </w:tcPr>
        <w:p w:rsidR="003533E5" w:rsidRPr="0050453B" w:rsidRDefault="003533E5" w:rsidP="001D1510">
          <w:pPr>
            <w:pStyle w:val="NoSpacing"/>
            <w:jc w:val="center"/>
            <w:rPr>
              <w:b/>
              <w:sz w:val="24"/>
              <w:szCs w:val="24"/>
            </w:rPr>
          </w:pPr>
        </w:p>
      </w:tc>
      <w:tc>
        <w:tcPr>
          <w:tcW w:w="3192" w:type="dxa"/>
          <w:vAlign w:val="center"/>
        </w:tcPr>
        <w:p w:rsidR="003533E5" w:rsidRPr="0050453B" w:rsidRDefault="00E928A4" w:rsidP="001D1510">
          <w:pPr>
            <w:pStyle w:val="NoSpacing"/>
            <w:jc w:val="center"/>
            <w:rPr>
              <w:b/>
              <w:sz w:val="24"/>
              <w:szCs w:val="24"/>
            </w:rPr>
          </w:pPr>
          <w:r>
            <w:rPr>
              <w:b/>
              <w:noProof/>
            </w:rPr>
            <w:drawing>
              <wp:inline distT="0" distB="0" distL="0" distR="0">
                <wp:extent cx="1734185" cy="405130"/>
                <wp:effectExtent l="19050" t="0" r="0" b="0"/>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srcRect/>
                        <a:stretch>
                          <a:fillRect/>
                        </a:stretch>
                      </pic:blipFill>
                      <pic:spPr bwMode="auto">
                        <a:xfrm>
                          <a:off x="0" y="0"/>
                          <a:ext cx="1734185" cy="405130"/>
                        </a:xfrm>
                        <a:prstGeom prst="rect">
                          <a:avLst/>
                        </a:prstGeom>
                        <a:noFill/>
                        <a:ln w="9525">
                          <a:noFill/>
                          <a:miter lim="800000"/>
                          <a:headEnd/>
                          <a:tailEnd/>
                        </a:ln>
                      </pic:spPr>
                    </pic:pic>
                  </a:graphicData>
                </a:graphic>
              </wp:inline>
            </w:drawing>
          </w:r>
        </w:p>
      </w:tc>
      <w:tc>
        <w:tcPr>
          <w:tcW w:w="3192" w:type="dxa"/>
          <w:vAlign w:val="center"/>
        </w:tcPr>
        <w:p w:rsidR="003533E5" w:rsidRPr="0050453B" w:rsidRDefault="003533E5" w:rsidP="001D1510">
          <w:pPr>
            <w:pStyle w:val="NoSpacing"/>
            <w:jc w:val="center"/>
            <w:rPr>
              <w:b/>
              <w:sz w:val="24"/>
              <w:szCs w:val="24"/>
            </w:rPr>
          </w:pPr>
        </w:p>
      </w:tc>
    </w:tr>
    <w:tr w:rsidR="003533E5" w:rsidTr="001D1510">
      <w:trPr>
        <w:jc w:val="center"/>
      </w:trPr>
      <w:tc>
        <w:tcPr>
          <w:tcW w:w="9576" w:type="dxa"/>
          <w:gridSpan w:val="3"/>
        </w:tcPr>
        <w:p w:rsidR="003533E5" w:rsidRPr="0050453B" w:rsidRDefault="003533E5" w:rsidP="000F028D">
          <w:pPr>
            <w:pStyle w:val="NoSpacing"/>
            <w:spacing w:before="120"/>
            <w:jc w:val="center"/>
            <w:rPr>
              <w:b/>
              <w:sz w:val="24"/>
              <w:szCs w:val="24"/>
            </w:rPr>
          </w:pPr>
          <w:r>
            <w:rPr>
              <w:b/>
              <w:sz w:val="24"/>
              <w:szCs w:val="24"/>
            </w:rPr>
            <w:t>Unit 9.2</w:t>
          </w:r>
          <w:r w:rsidRPr="0050453B">
            <w:rPr>
              <w:b/>
              <w:sz w:val="24"/>
              <w:szCs w:val="24"/>
            </w:rPr>
            <w:t xml:space="preserve">: </w:t>
          </w:r>
          <w:r>
            <w:rPr>
              <w:b/>
              <w:sz w:val="24"/>
              <w:szCs w:val="24"/>
            </w:rPr>
            <w:t>Communicating My Ideas</w:t>
          </w:r>
        </w:p>
        <w:p w:rsidR="003533E5" w:rsidRPr="0050453B" w:rsidRDefault="0095555F" w:rsidP="001D1510">
          <w:pPr>
            <w:pStyle w:val="NoSpacing"/>
            <w:jc w:val="center"/>
            <w:rPr>
              <w:b/>
              <w:sz w:val="24"/>
              <w:szCs w:val="24"/>
            </w:rPr>
          </w:pPr>
          <w:r>
            <w:rPr>
              <w:b/>
              <w:sz w:val="24"/>
              <w:szCs w:val="24"/>
            </w:rPr>
            <w:t>English as a Second Language</w:t>
          </w:r>
        </w:p>
        <w:p w:rsidR="003533E5" w:rsidRDefault="003533E5" w:rsidP="001D1510">
          <w:pPr>
            <w:spacing w:after="0"/>
            <w:jc w:val="center"/>
          </w:pPr>
          <w:r>
            <w:rPr>
              <w:b/>
              <w:sz w:val="24"/>
              <w:szCs w:val="24"/>
            </w:rPr>
            <w:t>Learning Activity – Rules for Combining Sentences</w:t>
          </w:r>
        </w:p>
      </w:tc>
    </w:tr>
  </w:tbl>
  <w:p w:rsidR="003533E5" w:rsidRDefault="003533E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4B5ED1"/>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F70805"/>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BE4D43"/>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BC1B40"/>
    <w:multiLevelType w:val="hybridMultilevel"/>
    <w:tmpl w:val="24B49A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49483F"/>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D6C1023"/>
    <w:multiLevelType w:val="hybridMultilevel"/>
    <w:tmpl w:val="06D80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4EF42F1"/>
    <w:multiLevelType w:val="hybridMultilevel"/>
    <w:tmpl w:val="B16623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471537"/>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E060C2"/>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64967D9"/>
    <w:multiLevelType w:val="hybridMultilevel"/>
    <w:tmpl w:val="89DE9A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CF43A43"/>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5B948EA"/>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71522141"/>
    <w:multiLevelType w:val="hybridMultilevel"/>
    <w:tmpl w:val="EECA7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A6E2D2D"/>
    <w:multiLevelType w:val="hybridMultilevel"/>
    <w:tmpl w:val="BAB8D2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AE627C9"/>
    <w:multiLevelType w:val="multilevel"/>
    <w:tmpl w:val="96F6C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4"/>
  </w:num>
  <w:num w:numId="3">
    <w:abstractNumId w:val="4"/>
  </w:num>
  <w:num w:numId="4">
    <w:abstractNumId w:val="4"/>
  </w:num>
  <w:num w:numId="5">
    <w:abstractNumId w:val="0"/>
  </w:num>
  <w:num w:numId="6">
    <w:abstractNumId w:val="9"/>
  </w:num>
  <w:num w:numId="7">
    <w:abstractNumId w:val="8"/>
  </w:num>
  <w:num w:numId="8">
    <w:abstractNumId w:val="1"/>
  </w:num>
  <w:num w:numId="9">
    <w:abstractNumId w:val="12"/>
  </w:num>
  <w:num w:numId="10">
    <w:abstractNumId w:val="15"/>
  </w:num>
  <w:num w:numId="11">
    <w:abstractNumId w:val="2"/>
  </w:num>
  <w:num w:numId="12">
    <w:abstractNumId w:val="5"/>
  </w:num>
  <w:num w:numId="13">
    <w:abstractNumId w:val="11"/>
  </w:num>
  <w:num w:numId="14">
    <w:abstractNumId w:val="10"/>
  </w:num>
  <w:num w:numId="15">
    <w:abstractNumId w:val="7"/>
  </w:num>
  <w:num w:numId="16">
    <w:abstractNumId w:val="3"/>
  </w:num>
  <w:num w:numId="17">
    <w:abstractNumId w:val="13"/>
  </w:num>
  <w:num w:numId="18">
    <w:abstractNumId w:val="6"/>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rsids>
    <w:rsidRoot w:val="00D9620A"/>
    <w:rsid w:val="000368EC"/>
    <w:rsid w:val="00061F24"/>
    <w:rsid w:val="0007068B"/>
    <w:rsid w:val="000772A0"/>
    <w:rsid w:val="000D7D62"/>
    <w:rsid w:val="000E1B45"/>
    <w:rsid w:val="000F028D"/>
    <w:rsid w:val="001602FB"/>
    <w:rsid w:val="001762AF"/>
    <w:rsid w:val="00191565"/>
    <w:rsid w:val="001A4C6C"/>
    <w:rsid w:val="001C453C"/>
    <w:rsid w:val="001F0EAE"/>
    <w:rsid w:val="00226221"/>
    <w:rsid w:val="00265BCF"/>
    <w:rsid w:val="00293586"/>
    <w:rsid w:val="002C29F1"/>
    <w:rsid w:val="002D01B4"/>
    <w:rsid w:val="002E42C5"/>
    <w:rsid w:val="0030258C"/>
    <w:rsid w:val="00323C09"/>
    <w:rsid w:val="00332CB0"/>
    <w:rsid w:val="003533E5"/>
    <w:rsid w:val="0037171D"/>
    <w:rsid w:val="003803EB"/>
    <w:rsid w:val="00384F9F"/>
    <w:rsid w:val="003B53F2"/>
    <w:rsid w:val="003D02B6"/>
    <w:rsid w:val="003D6349"/>
    <w:rsid w:val="004034B8"/>
    <w:rsid w:val="00462E3F"/>
    <w:rsid w:val="00464470"/>
    <w:rsid w:val="004838CF"/>
    <w:rsid w:val="004866DE"/>
    <w:rsid w:val="004A4A80"/>
    <w:rsid w:val="004A61C5"/>
    <w:rsid w:val="004C49CB"/>
    <w:rsid w:val="004D23D9"/>
    <w:rsid w:val="00526428"/>
    <w:rsid w:val="00534814"/>
    <w:rsid w:val="00542F97"/>
    <w:rsid w:val="00596F46"/>
    <w:rsid w:val="005A3317"/>
    <w:rsid w:val="005C1D49"/>
    <w:rsid w:val="005E16AA"/>
    <w:rsid w:val="005F1A30"/>
    <w:rsid w:val="005F4AF4"/>
    <w:rsid w:val="00640D15"/>
    <w:rsid w:val="00641D2D"/>
    <w:rsid w:val="006B19B8"/>
    <w:rsid w:val="006C155F"/>
    <w:rsid w:val="0072061B"/>
    <w:rsid w:val="00726525"/>
    <w:rsid w:val="00745086"/>
    <w:rsid w:val="00747B20"/>
    <w:rsid w:val="00754F97"/>
    <w:rsid w:val="007D6056"/>
    <w:rsid w:val="007E190B"/>
    <w:rsid w:val="007E5DC6"/>
    <w:rsid w:val="007F108F"/>
    <w:rsid w:val="007F61C6"/>
    <w:rsid w:val="007F7097"/>
    <w:rsid w:val="008005BA"/>
    <w:rsid w:val="00817E62"/>
    <w:rsid w:val="008252E6"/>
    <w:rsid w:val="008458C8"/>
    <w:rsid w:val="008462F3"/>
    <w:rsid w:val="0085061C"/>
    <w:rsid w:val="00882725"/>
    <w:rsid w:val="008857A2"/>
    <w:rsid w:val="00891CE6"/>
    <w:rsid w:val="00893821"/>
    <w:rsid w:val="0089390F"/>
    <w:rsid w:val="008B256E"/>
    <w:rsid w:val="008F5DDE"/>
    <w:rsid w:val="00911E71"/>
    <w:rsid w:val="009129EC"/>
    <w:rsid w:val="009178E3"/>
    <w:rsid w:val="009378B8"/>
    <w:rsid w:val="0094046C"/>
    <w:rsid w:val="00947056"/>
    <w:rsid w:val="00953A17"/>
    <w:rsid w:val="0095555F"/>
    <w:rsid w:val="009704A5"/>
    <w:rsid w:val="00992264"/>
    <w:rsid w:val="00996BD5"/>
    <w:rsid w:val="009A1FBD"/>
    <w:rsid w:val="009D16DF"/>
    <w:rsid w:val="009E3461"/>
    <w:rsid w:val="009E5AE8"/>
    <w:rsid w:val="00A2013E"/>
    <w:rsid w:val="00A34997"/>
    <w:rsid w:val="00A63396"/>
    <w:rsid w:val="00A65E0D"/>
    <w:rsid w:val="00A95E01"/>
    <w:rsid w:val="00AA3581"/>
    <w:rsid w:val="00AB3BCF"/>
    <w:rsid w:val="00AD1C90"/>
    <w:rsid w:val="00AE3E33"/>
    <w:rsid w:val="00B12161"/>
    <w:rsid w:val="00BA119D"/>
    <w:rsid w:val="00BE1F59"/>
    <w:rsid w:val="00C1381B"/>
    <w:rsid w:val="00C268DE"/>
    <w:rsid w:val="00C454C9"/>
    <w:rsid w:val="00C7172F"/>
    <w:rsid w:val="00C76FF9"/>
    <w:rsid w:val="00C90E31"/>
    <w:rsid w:val="00C93E5C"/>
    <w:rsid w:val="00CA2290"/>
    <w:rsid w:val="00CC5453"/>
    <w:rsid w:val="00CD2F1F"/>
    <w:rsid w:val="00D52E7F"/>
    <w:rsid w:val="00D54B10"/>
    <w:rsid w:val="00D637B5"/>
    <w:rsid w:val="00D80F44"/>
    <w:rsid w:val="00D9620A"/>
    <w:rsid w:val="00DB5F4A"/>
    <w:rsid w:val="00DC2934"/>
    <w:rsid w:val="00DC2BB8"/>
    <w:rsid w:val="00E506B9"/>
    <w:rsid w:val="00E8190F"/>
    <w:rsid w:val="00E8347B"/>
    <w:rsid w:val="00E928A4"/>
    <w:rsid w:val="00EA529D"/>
    <w:rsid w:val="00EA66DB"/>
    <w:rsid w:val="00EF4B4F"/>
    <w:rsid w:val="00F04E6E"/>
    <w:rsid w:val="00F208D8"/>
    <w:rsid w:val="00F55849"/>
    <w:rsid w:val="00F8090D"/>
    <w:rsid w:val="00F83D9E"/>
    <w:rsid w:val="00F8655C"/>
    <w:rsid w:val="00F92331"/>
    <w:rsid w:val="00F96DF2"/>
    <w:rsid w:val="00FB09DC"/>
    <w:rsid w:val="00FB2FDF"/>
    <w:rsid w:val="00FC338E"/>
    <w:rsid w:val="00FE13F3"/>
    <w:rsid w:val="00FF6A3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lsdException w:name="heading 5" w:uiPriority="0" w:qFormat="1"/>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1F0EAE"/>
    <w:pPr>
      <w:spacing w:after="240"/>
    </w:pPr>
    <w:rPr>
      <w:rFonts w:ascii="Calibri" w:hAnsi="Calibri" w:cs="Arial"/>
      <w:sz w:val="22"/>
      <w:szCs w:val="22"/>
      <w:lang w:bidi="en-US"/>
    </w:rPr>
  </w:style>
  <w:style w:type="paragraph" w:styleId="Heading1">
    <w:name w:val="heading 1"/>
    <w:basedOn w:val="Normal"/>
    <w:next w:val="Bodytext"/>
    <w:link w:val="Heading1Char"/>
    <w:autoRedefine/>
    <w:qFormat/>
    <w:rsid w:val="0095555F"/>
    <w:pPr>
      <w:keepNext/>
      <w:spacing w:before="240" w:after="120"/>
      <w:outlineLvl w:val="0"/>
    </w:pPr>
    <w:rPr>
      <w:b/>
      <w:bCs/>
      <w:kern w:val="32"/>
      <w:sz w:val="28"/>
    </w:rPr>
  </w:style>
  <w:style w:type="paragraph" w:styleId="Heading2">
    <w:name w:val="heading 2"/>
    <w:basedOn w:val="Normal"/>
    <w:next w:val="Normal"/>
    <w:link w:val="Heading2Char"/>
    <w:qFormat/>
    <w:rsid w:val="001F0EAE"/>
    <w:pPr>
      <w:keepNext/>
      <w:spacing w:after="60"/>
      <w:outlineLvl w:val="1"/>
    </w:pPr>
    <w:rPr>
      <w:b/>
      <w:iCs/>
      <w:sz w:val="24"/>
    </w:rPr>
  </w:style>
  <w:style w:type="paragraph" w:styleId="Heading3">
    <w:name w:val="heading 3"/>
    <w:basedOn w:val="Normal"/>
    <w:next w:val="Normal"/>
    <w:link w:val="Heading3Char"/>
    <w:qFormat/>
    <w:rsid w:val="001F0EAE"/>
    <w:pPr>
      <w:keepNext/>
      <w:spacing w:before="240" w:after="60"/>
      <w:outlineLvl w:val="2"/>
    </w:pPr>
    <w:rPr>
      <w:b/>
      <w:bCs/>
      <w:i/>
      <w:color w:val="7F7F7F"/>
      <w:lang w:bidi="ar-SA"/>
    </w:rPr>
  </w:style>
  <w:style w:type="paragraph" w:styleId="Heading5">
    <w:name w:val="heading 5"/>
    <w:basedOn w:val="Normal"/>
    <w:next w:val="Normal"/>
    <w:link w:val="Heading5Char"/>
    <w:unhideWhenUsed/>
    <w:qFormat/>
    <w:rsid w:val="00640D15"/>
    <w:pPr>
      <w:keepNext/>
      <w:keepLines/>
      <w:spacing w:before="240" w:after="60"/>
      <w:outlineLvl w:val="4"/>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
    <w:name w:val="Body text"/>
    <w:basedOn w:val="Normal"/>
    <w:link w:val="BodytextChar"/>
    <w:qFormat/>
    <w:rsid w:val="001F0EAE"/>
    <w:rPr>
      <w:lang w:bidi="ar-SA"/>
    </w:rPr>
  </w:style>
  <w:style w:type="character" w:customStyle="1" w:styleId="BodytextChar">
    <w:name w:val="Body text Char"/>
    <w:basedOn w:val="DefaultParagraphFont"/>
    <w:link w:val="Bodytext"/>
    <w:rsid w:val="001F0EAE"/>
    <w:rPr>
      <w:rFonts w:ascii="Calibri" w:hAnsi="Calibri" w:cs="Arial"/>
      <w:sz w:val="22"/>
      <w:szCs w:val="22"/>
    </w:rPr>
  </w:style>
  <w:style w:type="character" w:customStyle="1" w:styleId="Heading1Char">
    <w:name w:val="Heading 1 Char"/>
    <w:basedOn w:val="DefaultParagraphFont"/>
    <w:link w:val="Heading1"/>
    <w:rsid w:val="0095555F"/>
    <w:rPr>
      <w:rFonts w:ascii="Calibri" w:hAnsi="Calibri" w:cs="Arial"/>
      <w:b/>
      <w:bCs/>
      <w:kern w:val="32"/>
      <w:sz w:val="28"/>
      <w:szCs w:val="22"/>
      <w:lang w:bidi="en-US"/>
    </w:rPr>
  </w:style>
  <w:style w:type="character" w:customStyle="1" w:styleId="Heading2Char">
    <w:name w:val="Heading 2 Char"/>
    <w:basedOn w:val="DefaultParagraphFont"/>
    <w:link w:val="Heading2"/>
    <w:rsid w:val="001F0EAE"/>
    <w:rPr>
      <w:rFonts w:ascii="Calibri" w:hAnsi="Calibri" w:cs="Arial"/>
      <w:b/>
      <w:iCs/>
      <w:sz w:val="24"/>
      <w:szCs w:val="22"/>
      <w:lang w:bidi="en-US"/>
    </w:rPr>
  </w:style>
  <w:style w:type="character" w:customStyle="1" w:styleId="Heading3Char">
    <w:name w:val="Heading 3 Char"/>
    <w:basedOn w:val="DefaultParagraphFont"/>
    <w:link w:val="Heading3"/>
    <w:rsid w:val="001F0EAE"/>
    <w:rPr>
      <w:rFonts w:ascii="Calibri" w:hAnsi="Calibri" w:cs="Arial"/>
      <w:b/>
      <w:bCs/>
      <w:i/>
      <w:color w:val="7F7F7F"/>
      <w:sz w:val="22"/>
      <w:szCs w:val="22"/>
    </w:rPr>
  </w:style>
  <w:style w:type="paragraph" w:styleId="TOC1">
    <w:name w:val="toc 1"/>
    <w:basedOn w:val="Normal"/>
    <w:next w:val="Normal"/>
    <w:autoRedefine/>
    <w:uiPriority w:val="39"/>
    <w:qFormat/>
    <w:rsid w:val="001F0EAE"/>
    <w:pPr>
      <w:tabs>
        <w:tab w:val="right" w:leader="dot" w:pos="9350"/>
      </w:tabs>
      <w:spacing w:after="120"/>
    </w:pPr>
    <w:rPr>
      <w:bCs/>
      <w:iCs/>
      <w:noProof/>
    </w:rPr>
  </w:style>
  <w:style w:type="paragraph" w:styleId="TOC2">
    <w:name w:val="toc 2"/>
    <w:basedOn w:val="Normal"/>
    <w:next w:val="Normal"/>
    <w:autoRedefine/>
    <w:uiPriority w:val="39"/>
    <w:qFormat/>
    <w:rsid w:val="001F0EAE"/>
    <w:pPr>
      <w:spacing w:after="120"/>
      <w:ind w:left="245"/>
    </w:pPr>
    <w:rPr>
      <w:bCs/>
    </w:rPr>
  </w:style>
  <w:style w:type="paragraph" w:styleId="TOC3">
    <w:name w:val="toc 3"/>
    <w:basedOn w:val="Normal"/>
    <w:next w:val="Normal"/>
    <w:autoRedefine/>
    <w:uiPriority w:val="39"/>
    <w:qFormat/>
    <w:rsid w:val="001F0EAE"/>
    <w:pPr>
      <w:spacing w:after="120"/>
      <w:ind w:left="475"/>
    </w:pPr>
    <w:rPr>
      <w:szCs w:val="20"/>
    </w:rPr>
  </w:style>
  <w:style w:type="paragraph" w:styleId="NoSpacing">
    <w:name w:val="No Spacing"/>
    <w:link w:val="NoSpacingChar"/>
    <w:uiPriority w:val="1"/>
    <w:qFormat/>
    <w:rsid w:val="001F0EAE"/>
    <w:rPr>
      <w:rFonts w:ascii="Calibri" w:hAnsi="Calibri"/>
      <w:sz w:val="22"/>
      <w:szCs w:val="22"/>
    </w:rPr>
  </w:style>
  <w:style w:type="character" w:customStyle="1" w:styleId="NoSpacingChar">
    <w:name w:val="No Spacing Char"/>
    <w:basedOn w:val="DefaultParagraphFont"/>
    <w:link w:val="NoSpacing"/>
    <w:uiPriority w:val="1"/>
    <w:rsid w:val="001F0EAE"/>
    <w:rPr>
      <w:rFonts w:ascii="Calibri" w:hAnsi="Calibri"/>
      <w:sz w:val="22"/>
      <w:szCs w:val="22"/>
    </w:rPr>
  </w:style>
  <w:style w:type="paragraph" w:styleId="ListParagraph">
    <w:name w:val="List Paragraph"/>
    <w:basedOn w:val="Bodytext"/>
    <w:link w:val="ListParagraphChar"/>
    <w:uiPriority w:val="34"/>
    <w:qFormat/>
    <w:rsid w:val="001F0EAE"/>
    <w:pPr>
      <w:numPr>
        <w:numId w:val="4"/>
      </w:numPr>
      <w:outlineLvl w:val="0"/>
    </w:pPr>
  </w:style>
  <w:style w:type="character" w:customStyle="1" w:styleId="ListParagraphChar">
    <w:name w:val="List Paragraph Char"/>
    <w:basedOn w:val="BodytextChar"/>
    <w:link w:val="ListParagraph"/>
    <w:uiPriority w:val="34"/>
    <w:rsid w:val="001F0EAE"/>
  </w:style>
  <w:style w:type="paragraph" w:styleId="TOCHeading">
    <w:name w:val="TOC Heading"/>
    <w:basedOn w:val="Heading1"/>
    <w:next w:val="Normal"/>
    <w:uiPriority w:val="39"/>
    <w:qFormat/>
    <w:rsid w:val="001F0EAE"/>
    <w:pPr>
      <w:keepLines/>
      <w:spacing w:before="480" w:after="0" w:line="276" w:lineRule="auto"/>
      <w:outlineLvl w:val="9"/>
    </w:pPr>
    <w:rPr>
      <w:rFonts w:cs="Times New Roman"/>
      <w:kern w:val="0"/>
      <w:szCs w:val="28"/>
    </w:rPr>
  </w:style>
  <w:style w:type="paragraph" w:customStyle="1" w:styleId="Title1">
    <w:name w:val="Title1"/>
    <w:basedOn w:val="Normal"/>
    <w:next w:val="Normal"/>
    <w:uiPriority w:val="10"/>
    <w:qFormat/>
    <w:rsid w:val="001F0EAE"/>
    <w:pPr>
      <w:pBdr>
        <w:bottom w:val="single" w:sz="8" w:space="4" w:color="0F6FC6"/>
      </w:pBdr>
      <w:spacing w:after="300"/>
      <w:contextualSpacing/>
    </w:pPr>
    <w:rPr>
      <w:color w:val="080808"/>
      <w:spacing w:val="5"/>
      <w:kern w:val="28"/>
      <w:sz w:val="52"/>
      <w:szCs w:val="52"/>
    </w:rPr>
  </w:style>
  <w:style w:type="paragraph" w:customStyle="1" w:styleId="Exhibitheading">
    <w:name w:val="Exhibit heading"/>
    <w:basedOn w:val="Normal"/>
    <w:link w:val="ExhibitheadingChar"/>
    <w:autoRedefine/>
    <w:qFormat/>
    <w:rsid w:val="001F0EAE"/>
    <w:pPr>
      <w:spacing w:before="360"/>
    </w:pPr>
    <w:rPr>
      <w:b/>
      <w:lang w:bidi="ar-SA"/>
    </w:rPr>
  </w:style>
  <w:style w:type="character" w:customStyle="1" w:styleId="ExhibitheadingChar">
    <w:name w:val="Exhibit heading Char"/>
    <w:basedOn w:val="DefaultParagraphFont"/>
    <w:link w:val="Exhibitheading"/>
    <w:rsid w:val="001F0EAE"/>
    <w:rPr>
      <w:rFonts w:ascii="Calibri" w:hAnsi="Calibri" w:cs="Arial"/>
      <w:b/>
      <w:sz w:val="22"/>
      <w:szCs w:val="22"/>
    </w:rPr>
  </w:style>
  <w:style w:type="paragraph" w:customStyle="1" w:styleId="ListParagraphLayer2">
    <w:name w:val="List Paragraph Layer 2"/>
    <w:basedOn w:val="ListParagraph"/>
    <w:link w:val="ListParagraphLayer2Char"/>
    <w:qFormat/>
    <w:rsid w:val="001F0EAE"/>
    <w:pPr>
      <w:numPr>
        <w:ilvl w:val="1"/>
      </w:numPr>
      <w:outlineLvl w:val="1"/>
    </w:pPr>
    <w:rPr>
      <w:lang w:bidi="en-US"/>
    </w:rPr>
  </w:style>
  <w:style w:type="character" w:customStyle="1" w:styleId="ListParagraphLayer2Char">
    <w:name w:val="List Paragraph Layer 2 Char"/>
    <w:basedOn w:val="ListParagraphChar"/>
    <w:link w:val="ListParagraphLayer2"/>
    <w:rsid w:val="001F0EAE"/>
    <w:rPr>
      <w:lang w:bidi="en-US"/>
    </w:rPr>
  </w:style>
  <w:style w:type="character" w:customStyle="1" w:styleId="Heading5Char">
    <w:name w:val="Heading 5 Char"/>
    <w:basedOn w:val="DefaultParagraphFont"/>
    <w:link w:val="Heading5"/>
    <w:rsid w:val="00640D15"/>
    <w:rPr>
      <w:rFonts w:ascii="Calibri" w:eastAsiaTheme="majorEastAsia" w:hAnsi="Calibri" w:cstheme="majorBidi"/>
      <w:i/>
      <w:sz w:val="22"/>
      <w:szCs w:val="22"/>
      <w:lang w:bidi="en-US"/>
    </w:rPr>
  </w:style>
  <w:style w:type="paragraph" w:styleId="Header">
    <w:name w:val="header"/>
    <w:basedOn w:val="Normal"/>
    <w:link w:val="HeaderChar"/>
    <w:uiPriority w:val="99"/>
    <w:semiHidden/>
    <w:unhideWhenUsed/>
    <w:rsid w:val="00D9620A"/>
    <w:pPr>
      <w:tabs>
        <w:tab w:val="center" w:pos="4680"/>
        <w:tab w:val="right" w:pos="9360"/>
      </w:tabs>
      <w:spacing w:after="0"/>
    </w:pPr>
  </w:style>
  <w:style w:type="character" w:customStyle="1" w:styleId="HeaderChar">
    <w:name w:val="Header Char"/>
    <w:basedOn w:val="DefaultParagraphFont"/>
    <w:link w:val="Header"/>
    <w:uiPriority w:val="99"/>
    <w:semiHidden/>
    <w:rsid w:val="00D9620A"/>
    <w:rPr>
      <w:rFonts w:ascii="Calibri" w:hAnsi="Calibri" w:cs="Arial"/>
      <w:sz w:val="22"/>
      <w:szCs w:val="22"/>
      <w:lang w:bidi="en-US"/>
    </w:rPr>
  </w:style>
  <w:style w:type="paragraph" w:styleId="Footer">
    <w:name w:val="footer"/>
    <w:basedOn w:val="Normal"/>
    <w:link w:val="FooterChar"/>
    <w:uiPriority w:val="99"/>
    <w:unhideWhenUsed/>
    <w:rsid w:val="00D9620A"/>
    <w:pPr>
      <w:tabs>
        <w:tab w:val="center" w:pos="4680"/>
        <w:tab w:val="right" w:pos="9360"/>
      </w:tabs>
      <w:spacing w:after="0"/>
    </w:pPr>
  </w:style>
  <w:style w:type="character" w:customStyle="1" w:styleId="FooterChar">
    <w:name w:val="Footer Char"/>
    <w:basedOn w:val="DefaultParagraphFont"/>
    <w:link w:val="Footer"/>
    <w:uiPriority w:val="99"/>
    <w:rsid w:val="00D9620A"/>
    <w:rPr>
      <w:rFonts w:ascii="Calibri" w:hAnsi="Calibri" w:cs="Arial"/>
      <w:sz w:val="22"/>
      <w:szCs w:val="22"/>
      <w:lang w:bidi="en-US"/>
    </w:rPr>
  </w:style>
  <w:style w:type="paragraph" w:styleId="NormalWeb">
    <w:name w:val="Normal (Web)"/>
    <w:basedOn w:val="Normal"/>
    <w:uiPriority w:val="99"/>
    <w:semiHidden/>
    <w:unhideWhenUsed/>
    <w:rsid w:val="00E8347B"/>
    <w:pPr>
      <w:spacing w:before="100" w:beforeAutospacing="1" w:after="100" w:afterAutospacing="1"/>
    </w:pPr>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F028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028D"/>
    <w:rPr>
      <w:rFonts w:ascii="Tahoma" w:hAnsi="Tahoma" w:cs="Tahoma"/>
      <w:sz w:val="16"/>
      <w:szCs w:val="16"/>
      <w:lang w:bidi="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customXml" Target="../customXml/item4.xml"/><Relationship Id="rId10" Type="http://schemas.openxmlformats.org/officeDocument/2006/relationships/hyperlink" Target="http://www.yourdictionary.com/library/grammar/sentences/different-parts-sentence.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4D2C58A8E95F4F8577C65BBDCBB855" ma:contentTypeVersion="9" ma:contentTypeDescription="Create a new document." ma:contentTypeScope="" ma:versionID="71acac3abda4d32e7dcc2b87c1a829d6">
  <xsd:schema xmlns:xsd="http://www.w3.org/2001/XMLSchema" xmlns:xs="http://www.w3.org/2001/XMLSchema" xmlns:p="http://schemas.microsoft.com/office/2006/metadata/properties" xmlns:ns2="aec9e9d7-3a1f-4137-87c7-97103dbf21a1" xmlns:ns3="52ebaa95-055a-40f0-9bd5-856e088a933c" targetNamespace="http://schemas.microsoft.com/office/2006/metadata/properties" ma:root="true" ma:fieldsID="dbecef74ff3c345d27b49999ee19b503" ns2:_="" ns3:_="">
    <xsd:import namespace="aec9e9d7-3a1f-4137-87c7-97103dbf21a1"/>
    <xsd:import namespace="52ebaa95-055a-40f0-9bd5-856e088a933c"/>
    <xsd:element name="properties">
      <xsd:complexType>
        <xsd:sequence>
          <xsd:element name="documentManagement">
            <xsd:complexType>
              <xsd:all>
                <xsd:element ref="ns2:Materia" minOccurs="0"/>
                <xsd:element ref="ns2:Grado"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c9e9d7-3a1f-4137-87c7-97103dbf21a1" elementFormDefault="qualified">
    <xsd:import namespace="http://schemas.microsoft.com/office/2006/documentManagement/types"/>
    <xsd:import namespace="http://schemas.microsoft.com/office/infopath/2007/PartnerControls"/>
    <xsd:element name="Materia" ma:index="8" nillable="true" ma:displayName="Materia" ma:internalName="Materia">
      <xsd:simpleType>
        <xsd:restriction base="dms:Text">
          <xsd:maxLength value="255"/>
        </xsd:restriction>
      </xsd:simpleType>
    </xsd:element>
    <xsd:element name="Grado" ma:index="9" nillable="true" ma:displayName="Grado" ma:format="Dropdown" ma:internalName="Grado">
      <xsd:simpleType>
        <xsd:restriction base="dms:Choice">
          <xsd:enumeration value="k"/>
          <xsd:enumeration value="1ro"/>
          <xsd:enumeration value="2do"/>
          <xsd:enumeration value="3ro"/>
          <xsd:enumeration value="4to"/>
          <xsd:enumeration value="5to"/>
          <xsd:enumeration value="6to"/>
          <xsd:enumeration value="7mo"/>
          <xsd:enumeration value="8vo"/>
          <xsd:enumeration value="9no"/>
          <xsd:enumeration value="10mo"/>
          <xsd:enumeration value="11mo"/>
          <xsd:enumeration value="12mo"/>
        </xsd:restriction>
      </xsd:simple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Grado xmlns="aec9e9d7-3a1f-4137-87c7-97103dbf21a1" xsi:nil="true"/>
    <Materia xmlns="aec9e9d7-3a1f-4137-87c7-97103dbf21a1" xsi:nil="true"/>
    <_dlc_DocId xmlns="52ebaa95-055a-40f0-9bd5-856e088a933c">ANEQXYWM5PSU-29-3431</_dlc_DocId>
    <_dlc_DocIdUrl xmlns="52ebaa95-055a-40f0-9bd5-856e088a933c">
      <Url>http://de-moss-002/_layouts/DocIdRedir.aspx?ID=ANEQXYWM5PSU-29-3431</Url>
      <Description>ANEQXYWM5PSU-29-3431</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96BB8E4-099F-4161-8D58-266DADA38CAE}"/>
</file>

<file path=customXml/itemProps2.xml><?xml version="1.0" encoding="utf-8"?>
<ds:datastoreItem xmlns:ds="http://schemas.openxmlformats.org/officeDocument/2006/customXml" ds:itemID="{C65FF92D-EFD4-4422-BC9E-F3241BB106F7}"/>
</file>

<file path=customXml/itemProps3.xml><?xml version="1.0" encoding="utf-8"?>
<ds:datastoreItem xmlns:ds="http://schemas.openxmlformats.org/officeDocument/2006/customXml" ds:itemID="{A3FD3EE6-2BF0-4557-A334-E470AAABD9A7}"/>
</file>

<file path=customXml/itemProps4.xml><?xml version="1.0" encoding="utf-8"?>
<ds:datastoreItem xmlns:ds="http://schemas.openxmlformats.org/officeDocument/2006/customXml" ds:itemID="{1C4A437E-52C2-4AF7-862A-859D6661E7D7}"/>
</file>

<file path=docProps/app.xml><?xml version="1.0" encoding="utf-8"?>
<Properties xmlns="http://schemas.openxmlformats.org/officeDocument/2006/extended-properties" xmlns:vt="http://schemas.openxmlformats.org/officeDocument/2006/docPropsVTypes">
  <Template>Normal</Template>
  <TotalTime>12</TotalTime>
  <Pages>2</Pages>
  <Words>809</Words>
  <Characters>4613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edCount</dc:creator>
  <cp:lastModifiedBy>John Anderson</cp:lastModifiedBy>
  <cp:revision>8</cp:revision>
  <dcterms:created xsi:type="dcterms:W3CDTF">2012-01-12T21:04:00Z</dcterms:created>
  <dcterms:modified xsi:type="dcterms:W3CDTF">2014-08-15T15:17:00Z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0x010100784D2C58A8E95F4F8577C65BBDCBB855</vt:lpwstr>
  </property>
  <property fmtid="{D5CDD505-2E9C-101B-9397-08002B2CF9AE}" pid="3" name="_dlc_DocIdItemGuid">
    <vt:lpwstr>b1f55ae3-119a-4cba-904b-e21e53602ee3</vt:lpwstr>
  </property>
</Properties>
</file>